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68" w:rsidRDefault="00D41A68"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635"/>
      </w:tblGrid>
      <w:tr w:rsidR="000822D0" w:rsidTr="00D41A68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2D0" w:rsidRDefault="00333254" w:rsidP="003332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8th Grade Reading</w:t>
            </w:r>
          </w:p>
        </w:tc>
      </w:tr>
      <w:tr w:rsidR="000822D0" w:rsidTr="00D41A68">
        <w:tc>
          <w:tcPr>
            <w:tcW w:w="3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2D0" w:rsidRDefault="00960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2D0" w:rsidRDefault="00960126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</w:rPr>
              <w:t>3.0 Items (</w:t>
            </w:r>
            <w:r>
              <w:rPr>
                <w:b/>
                <w:i/>
              </w:rPr>
              <w:t>2016 Release STAAR Skies Over Sweetwater)</w:t>
            </w:r>
          </w:p>
        </w:tc>
      </w:tr>
      <w:tr w:rsidR="000822D0" w:rsidTr="00D41A68">
        <w:trPr>
          <w:trHeight w:val="2340"/>
        </w:trPr>
        <w:tc>
          <w:tcPr>
            <w:tcW w:w="3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>8.6A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t>Analyze​ ​linear​ ​plot​ ​developments (e.g., conflict, rising action, falling action, resolution, subplots) to determine whether and how conflicts are resolve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 xml:space="preserve">8.6A 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 xml:space="preserve">8.6B 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t>A Analyze how the central characters’ qualities influence the theme of a fictional work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>B.  Analyze how the central characters’ qualities influence the resolution of the central conflict.</w:t>
            </w: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>8.6B</w:t>
            </w: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>A Analyze how the central characters’ qualities influence the theme of a fictional work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>B.  Analyze how the central characters’ qualities influence the resolution of the central conflict.</w:t>
            </w:r>
          </w:p>
          <w:p w:rsidR="000822D0" w:rsidRDefault="000822D0">
            <w:pPr>
              <w:widowControl w:val="0"/>
              <w:spacing w:line="240" w:lineRule="auto"/>
              <w:ind w:left="360"/>
            </w:pPr>
          </w:p>
          <w:p w:rsidR="000822D0" w:rsidRDefault="000822D0">
            <w:pPr>
              <w:widowControl w:val="0"/>
              <w:spacing w:line="240" w:lineRule="auto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2D0" w:rsidRDefault="00960126">
            <w:pPr>
              <w:widowControl w:val="0"/>
              <w:spacing w:line="240" w:lineRule="auto"/>
            </w:pPr>
            <w:r>
              <w:lastRenderedPageBreak/>
              <w:t>8.6 A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t xml:space="preserve">3.0Determine whether the conflict was resolved by analyzing these elements of plot (rising action, falling action, resolution, subplots) and if so, use text evidence from </w:t>
            </w:r>
            <w:r>
              <w:rPr>
                <w:i/>
              </w:rPr>
              <w:t>Skies over Sweetwater</w:t>
            </w:r>
            <w:r>
              <w:t xml:space="preserve"> to support your answer with at least 2 examples from the text to support your response.</w:t>
            </w:r>
          </w:p>
        </w:tc>
      </w:tr>
      <w:tr w:rsidR="000822D0" w:rsidTr="00D41A68">
        <w:trPr>
          <w:trHeight w:val="4860"/>
        </w:trPr>
        <w:tc>
          <w:tcPr>
            <w:tcW w:w="3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</w:tc>
        <w:tc>
          <w:tcPr>
            <w:tcW w:w="7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2D0" w:rsidRDefault="00960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8.6A</w:t>
            </w:r>
          </w:p>
          <w:p w:rsidR="000822D0" w:rsidRDefault="00960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t>Analyze​ ​linear​ ​plot​ ​developments using Skies over Sweetwater</w:t>
            </w:r>
          </w:p>
          <w:p w:rsidR="000822D0" w:rsidRDefault="0096012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What event from the excerpt suggest that Byrd will resolve her conflict?</w:t>
            </w:r>
          </w:p>
          <w:p w:rsidR="000822D0" w:rsidRDefault="00960126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What is Byrd’s conflict? Where is the conflict derived from?</w:t>
            </w:r>
          </w:p>
          <w:p w:rsidR="000822D0" w:rsidRDefault="000822D0">
            <w:pPr>
              <w:widowControl w:val="0"/>
              <w:spacing w:line="240" w:lineRule="auto"/>
              <w:rPr>
                <w:color w:val="FF00FF"/>
              </w:rPr>
            </w:pPr>
          </w:p>
          <w:p w:rsidR="000822D0" w:rsidRDefault="0096012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What event initiates the rising action of the excerpt?  The author builds tension at the beginning of the excerpt by…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rPr>
                <w:color w:val="FF00FF"/>
              </w:rPr>
              <w:t>What is the rising action?</w:t>
            </w:r>
            <w:r>
              <w:br/>
              <w:t>C &amp; D. What event allows Byrd to be comfortable with her decision to become a woman pilot?</w:t>
            </w:r>
          </w:p>
          <w:p w:rsidR="000822D0" w:rsidRDefault="00960126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What is falling action?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br/>
            </w:r>
            <w:r>
              <w:br/>
              <w:t>E. Explain how West with the Night helps solve the conflict?</w:t>
            </w:r>
          </w:p>
          <w:p w:rsidR="000822D0" w:rsidRDefault="00960126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Describe Byrd’s favorite book?</w:t>
            </w:r>
          </w:p>
          <w:p w:rsidR="000822D0" w:rsidRDefault="00960126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Complete the Freytag model of the plot.</w:t>
            </w:r>
          </w:p>
          <w:p w:rsidR="000822D0" w:rsidRDefault="000822D0">
            <w:pPr>
              <w:widowControl w:val="0"/>
              <w:spacing w:line="240" w:lineRule="auto"/>
              <w:rPr>
                <w:color w:val="FF00FF"/>
              </w:rPr>
            </w:pPr>
          </w:p>
          <w:p w:rsidR="000822D0" w:rsidRDefault="000822D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822D0" w:rsidTr="00D41A68">
        <w:trPr>
          <w:trHeight w:val="6160"/>
        </w:trPr>
        <w:tc>
          <w:tcPr>
            <w:tcW w:w="3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2D0" w:rsidRDefault="000822D0">
            <w:pPr>
              <w:widowControl w:val="0"/>
              <w:spacing w:line="240" w:lineRule="auto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2D0" w:rsidRDefault="000822D0">
            <w:pPr>
              <w:widowControl w:val="0"/>
              <w:spacing w:line="240" w:lineRule="auto"/>
              <w:rPr>
                <w:color w:val="FF00FF"/>
              </w:rPr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>8.6B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t>3.0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>A.  Explain the theme of the story and how it impacts Byrd’s desire to be a pilot?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>B.  Read this sentence from paragraph 10.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 xml:space="preserve"> When I snuck back into the kitchen a few hours later to retrieve it, the heat from the gaslight had cooked the spine, leaving a smoldering black mark.</w:t>
            </w:r>
          </w:p>
          <w:p w:rsidR="000822D0" w:rsidRDefault="000822D0">
            <w:pPr>
              <w:widowControl w:val="0"/>
              <w:spacing w:line="240" w:lineRule="auto"/>
              <w:rPr>
                <w:i/>
              </w:rPr>
            </w:pPr>
          </w:p>
          <w:p w:rsidR="000822D0" w:rsidRDefault="0096012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 Byrd’s actions in this sentence best demonstrate her ----?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 Determination to make her mother </w:t>
            </w:r>
            <w:proofErr w:type="spellStart"/>
            <w:r>
              <w:t>espect</w:t>
            </w:r>
            <w:proofErr w:type="spellEnd"/>
            <w:r>
              <w:t xml:space="preserve"> her personal choices</w:t>
            </w:r>
          </w:p>
          <w:p w:rsidR="000822D0" w:rsidRDefault="0096012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color w:val="EAD1DC"/>
              </w:rPr>
            </w:pPr>
            <w:r>
              <w:rPr>
                <w:color w:val="EAD1DC"/>
              </w:rPr>
              <w:t>Persistence in pursuing her own interests despite the opinions of others</w:t>
            </w:r>
          </w:p>
          <w:p w:rsidR="000822D0" w:rsidRDefault="0096012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Ability to have a positive outlook while encountering challenging circumstances</w:t>
            </w:r>
          </w:p>
          <w:p w:rsidR="000822D0" w:rsidRDefault="0096012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Decisiveness about taking action to do what is best for her family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t>C. Describe the central characters qualities (Byrd) and how it impacts the resolution of the conflict.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960126">
            <w:pPr>
              <w:widowControl w:val="0"/>
              <w:spacing w:line="240" w:lineRule="auto"/>
            </w:pPr>
            <w:r>
              <w:lastRenderedPageBreak/>
              <w:t>8.6B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t>2.0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t>Analyze​ ​linear​ ​plot​ ​developments using Skies over Sweetwater</w:t>
            </w:r>
          </w:p>
          <w:p w:rsidR="000822D0" w:rsidRDefault="0096012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What event from the excerpt suggest that Byrd will resolve her conflict?</w:t>
            </w:r>
          </w:p>
          <w:p w:rsidR="000822D0" w:rsidRDefault="00960126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What is Byrd’s conflict? Where is the conflict derived from?</w:t>
            </w:r>
          </w:p>
          <w:p w:rsidR="000822D0" w:rsidRDefault="000822D0">
            <w:pPr>
              <w:widowControl w:val="0"/>
              <w:spacing w:line="240" w:lineRule="auto"/>
              <w:rPr>
                <w:color w:val="FF00FF"/>
              </w:rPr>
            </w:pPr>
          </w:p>
          <w:p w:rsidR="000822D0" w:rsidRDefault="0096012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What event initiates the rising action of the excerpt?  The author builds tension at the beginning of the excerpt by…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rPr>
                <w:color w:val="FF00FF"/>
              </w:rPr>
              <w:t>What is the rising action?</w:t>
            </w:r>
            <w:r>
              <w:br/>
              <w:t>C &amp; D. What event allows Byrd to be comfortable with her decision to become a woman pilot?</w:t>
            </w:r>
          </w:p>
          <w:p w:rsidR="000822D0" w:rsidRDefault="00960126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What is falling action?</w:t>
            </w:r>
          </w:p>
          <w:p w:rsidR="000822D0" w:rsidRDefault="00960126">
            <w:pPr>
              <w:widowControl w:val="0"/>
              <w:spacing w:line="240" w:lineRule="auto"/>
            </w:pPr>
            <w:r>
              <w:br/>
            </w:r>
            <w:r>
              <w:br/>
              <w:t>E. Explain how West with the Night helps solve the conflict?</w:t>
            </w:r>
          </w:p>
          <w:p w:rsidR="000822D0" w:rsidRDefault="00960126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Describe Byrd’s favorite book?</w:t>
            </w:r>
          </w:p>
          <w:p w:rsidR="000822D0" w:rsidRDefault="00960126">
            <w:pPr>
              <w:widowControl w:val="0"/>
              <w:spacing w:line="240" w:lineRule="auto"/>
              <w:rPr>
                <w:color w:val="FF00FF"/>
              </w:rPr>
            </w:pPr>
            <w:r>
              <w:rPr>
                <w:color w:val="FF00FF"/>
              </w:rPr>
              <w:t>Complete the Freytag model of the plot.</w:t>
            </w:r>
          </w:p>
          <w:p w:rsidR="000822D0" w:rsidRDefault="000822D0">
            <w:pPr>
              <w:widowControl w:val="0"/>
              <w:spacing w:line="240" w:lineRule="auto"/>
            </w:pPr>
          </w:p>
          <w:p w:rsidR="000822D0" w:rsidRDefault="000822D0">
            <w:pPr>
              <w:widowControl w:val="0"/>
              <w:spacing w:line="240" w:lineRule="auto"/>
            </w:pPr>
          </w:p>
        </w:tc>
      </w:tr>
    </w:tbl>
    <w:p w:rsidR="000822D0" w:rsidRDefault="000822D0"/>
    <w:sectPr w:rsidR="000822D0" w:rsidSect="00D41A6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31" w:rsidRDefault="00DA5D31">
      <w:pPr>
        <w:spacing w:line="240" w:lineRule="auto"/>
      </w:pPr>
      <w:r>
        <w:separator/>
      </w:r>
    </w:p>
  </w:endnote>
  <w:endnote w:type="continuationSeparator" w:id="0">
    <w:p w:rsidR="00DA5D31" w:rsidRDefault="00DA5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EA" w:rsidRDefault="00A070EA" w:rsidP="00A070EA">
    <w:pPr>
      <w:pStyle w:val="Footer"/>
    </w:pPr>
  </w:p>
  <w:p w:rsidR="00A070EA" w:rsidRPr="00722CB9" w:rsidRDefault="00A070EA" w:rsidP="00A070EA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A070EA" w:rsidRPr="00A070EA" w:rsidRDefault="00A070EA" w:rsidP="00A070EA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4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4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EA" w:rsidRDefault="00A070EA" w:rsidP="00A070EA">
    <w:pPr>
      <w:pStyle w:val="Footer"/>
    </w:pPr>
  </w:p>
  <w:p w:rsidR="00A070EA" w:rsidRPr="00722CB9" w:rsidRDefault="00A070EA" w:rsidP="00A070EA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A070EA" w:rsidRPr="00A070EA" w:rsidRDefault="00A070EA" w:rsidP="00A070EA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4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31" w:rsidRDefault="00DA5D31">
      <w:pPr>
        <w:spacing w:line="240" w:lineRule="auto"/>
      </w:pPr>
      <w:r>
        <w:separator/>
      </w:r>
    </w:p>
  </w:footnote>
  <w:footnote w:type="continuationSeparator" w:id="0">
    <w:p w:rsidR="00DA5D31" w:rsidRDefault="00DA5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D0" w:rsidRDefault="000822D0">
    <w:pPr>
      <w:jc w:val="center"/>
      <w:rPr>
        <w:b/>
        <w:sz w:val="28"/>
        <w:szCs w:val="28"/>
      </w:rPr>
    </w:pPr>
  </w:p>
  <w:p w:rsidR="00A070EA" w:rsidRDefault="00A070EA" w:rsidP="00A070E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A070EA" w:rsidRPr="00987F74" w:rsidTr="00E01A73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A070EA" w:rsidRPr="00987F74" w:rsidRDefault="00A070EA" w:rsidP="00A070EA">
          <w:pPr>
            <w:rPr>
              <w:noProof/>
            </w:rPr>
          </w:pPr>
          <w:r w:rsidRPr="00987F74">
            <w:rPr>
              <w:noProof/>
            </w:rPr>
            <w:drawing>
              <wp:inline distT="0" distB="0" distL="0" distR="0" wp14:anchorId="1FA0B86D" wp14:editId="73CFE4AB">
                <wp:extent cx="878543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070EA" w:rsidRPr="00987F74" w:rsidRDefault="00A070EA" w:rsidP="00A070EA">
          <w:pPr>
            <w:jc w:val="right"/>
            <w:rPr>
              <w:noProof/>
              <w:color w:val="A6A6A6" w:themeColor="background1" w:themeShade="A6"/>
            </w:rPr>
          </w:pPr>
          <w:r w:rsidRPr="00987F74">
            <w:rPr>
              <w:noProof/>
              <w:color w:val="A6A6A6" w:themeColor="background1" w:themeShade="A6"/>
            </w:rPr>
            <w:t xml:space="preserve">Item Bank </w:t>
          </w:r>
          <w:r>
            <w:rPr>
              <w:noProof/>
              <w:color w:val="A6A6A6" w:themeColor="background1" w:themeShade="A6"/>
            </w:rPr>
            <w:t>ELA</w:t>
          </w:r>
        </w:p>
      </w:tc>
    </w:tr>
  </w:tbl>
  <w:p w:rsidR="00A070EA" w:rsidRDefault="00A070EA" w:rsidP="00A070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>
      <w:pict>
        <v:rect id="_x0000_i1026" style="width:468pt;height:1pt" o:hralign="center" o:hrstd="t" o:hr="t" fillcolor="#a0a0a0" stroked="f"/>
      </w:pict>
    </w:r>
  </w:p>
  <w:p w:rsidR="00A070EA" w:rsidRDefault="00A070EA" w:rsidP="00A070EA">
    <w:pPr>
      <w:contextualSpacing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68" w:rsidRDefault="00D41A68" w:rsidP="00333254">
    <w:pPr>
      <w:pStyle w:val="Header"/>
    </w:pPr>
  </w:p>
  <w:p w:rsidR="00D41A68" w:rsidRDefault="00960126" w:rsidP="00D41A68">
    <w:pPr>
      <w:pStyle w:val="Header"/>
    </w:pPr>
    <w:r w:rsidRPr="00333254"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D41A68" w:rsidRPr="00987F74" w:rsidTr="00E01A73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1A68" w:rsidRPr="00987F74" w:rsidRDefault="00D41A68" w:rsidP="00D41A68">
          <w:pPr>
            <w:rPr>
              <w:noProof/>
            </w:rPr>
          </w:pPr>
          <w:r w:rsidRPr="00987F74">
            <w:rPr>
              <w:noProof/>
            </w:rPr>
            <w:drawing>
              <wp:inline distT="0" distB="0" distL="0" distR="0" wp14:anchorId="60489E9D" wp14:editId="5CF9E7B1">
                <wp:extent cx="878543" cy="4572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D41A68" w:rsidRPr="00987F74" w:rsidRDefault="00D41A68" w:rsidP="00D41A68">
          <w:pPr>
            <w:jc w:val="right"/>
            <w:rPr>
              <w:noProof/>
              <w:color w:val="A6A6A6" w:themeColor="background1" w:themeShade="A6"/>
            </w:rPr>
          </w:pPr>
          <w:r w:rsidRPr="00987F74">
            <w:rPr>
              <w:noProof/>
              <w:color w:val="A6A6A6" w:themeColor="background1" w:themeShade="A6"/>
            </w:rPr>
            <w:t xml:space="preserve">Item Bank </w:t>
          </w:r>
          <w:r>
            <w:rPr>
              <w:noProof/>
              <w:color w:val="A6A6A6" w:themeColor="background1" w:themeShade="A6"/>
            </w:rPr>
            <w:t>ELA</w:t>
          </w:r>
        </w:p>
      </w:tc>
    </w:tr>
  </w:tbl>
  <w:p w:rsidR="00D41A68" w:rsidRDefault="00D41A68" w:rsidP="00D41A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>
      <w:pict>
        <v:rect id="_x0000_i1025" style="width:468pt;height:1pt" o:hralign="center" o:hrstd="t" o:hr="t" fillcolor="#a0a0a0" stroked="f"/>
      </w:pict>
    </w:r>
  </w:p>
  <w:p w:rsidR="000822D0" w:rsidRPr="00333254" w:rsidRDefault="000822D0" w:rsidP="00333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14DE"/>
    <w:multiLevelType w:val="multilevel"/>
    <w:tmpl w:val="9AA2D7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A96FC2"/>
    <w:multiLevelType w:val="multilevel"/>
    <w:tmpl w:val="7B20FB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CE2CE2"/>
    <w:multiLevelType w:val="multilevel"/>
    <w:tmpl w:val="4D229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5C31D6"/>
    <w:multiLevelType w:val="multilevel"/>
    <w:tmpl w:val="5C2A2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B2261A"/>
    <w:multiLevelType w:val="multilevel"/>
    <w:tmpl w:val="BED6C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2D0"/>
    <w:rsid w:val="000822D0"/>
    <w:rsid w:val="00333254"/>
    <w:rsid w:val="00960126"/>
    <w:rsid w:val="00A070EA"/>
    <w:rsid w:val="00D41A68"/>
    <w:rsid w:val="00D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C12BD-D6C6-4F7C-BBDC-BB371B1B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2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54"/>
  </w:style>
  <w:style w:type="paragraph" w:styleId="Footer">
    <w:name w:val="footer"/>
    <w:basedOn w:val="Normal"/>
    <w:link w:val="FooterChar"/>
    <w:uiPriority w:val="99"/>
    <w:unhideWhenUsed/>
    <w:rsid w:val="003332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54"/>
  </w:style>
  <w:style w:type="table" w:styleId="TableGrid">
    <w:name w:val="Table Grid"/>
    <w:basedOn w:val="TableNormal"/>
    <w:uiPriority w:val="39"/>
    <w:rsid w:val="00D41A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TX</xzaq>
    <Group xmlns="15d20a1b-1783-42b3-bf43-b63c65b9212a">Item Banks</Group>
    <Client_x0020_or_x0020_Event xmlns="15d20a1b-1783-42b3-bf43-b63c65b9212a" xsi:nil="true"/>
    <x_x0020_Subject xmlns="15d20a1b-1783-42b3-bf43-b63c65b9212a">ELA</x_x0020_Subject>
    <x_x0020_Catagory xmlns="15d20a1b-1783-42b3-bf43-b63c65b9212a">Assessments</x_x0020_Catagory>
    <x_x0020_Grade xmlns="15d20a1b-1783-42b3-bf43-b63c65b9212a">8</x_x0020_Gra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2678A-5298-42F6-9B3F-D934EE3B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664B5-16A0-4D3F-9149-FDB03C585744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customXml/itemProps3.xml><?xml version="1.0" encoding="utf-8"?>
<ds:datastoreItem xmlns:ds="http://schemas.openxmlformats.org/officeDocument/2006/customXml" ds:itemID="{533A099B-DCD7-448F-B1AA-034D90816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4</cp:revision>
  <dcterms:created xsi:type="dcterms:W3CDTF">2017-08-17T22:23:00Z</dcterms:created>
  <dcterms:modified xsi:type="dcterms:W3CDTF">2018-05-10T22:00:00Z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